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36" w:rsidRDefault="00337236">
      <w:pPr>
        <w:rPr>
          <w:sz w:val="32"/>
          <w:szCs w:val="32"/>
        </w:rPr>
      </w:pPr>
    </w:p>
    <w:p w:rsidR="005D601A" w:rsidRPr="000345DF" w:rsidRDefault="00B016D7">
      <w:pPr>
        <w:rPr>
          <w:b/>
          <w:vanish/>
          <w:sz w:val="32"/>
          <w:szCs w:val="32"/>
          <w:specVanish/>
        </w:rPr>
      </w:pPr>
      <w:r>
        <w:rPr>
          <w:b/>
          <w:sz w:val="32"/>
          <w:szCs w:val="32"/>
        </w:rPr>
        <w:t>Mobile</w:t>
      </w:r>
      <w:r w:rsidR="005D601A" w:rsidRPr="000345DF">
        <w:rPr>
          <w:b/>
          <w:sz w:val="32"/>
          <w:szCs w:val="32"/>
        </w:rPr>
        <w:t xml:space="preserve"> Receptionist</w:t>
      </w:r>
    </w:p>
    <w:p w:rsidR="00895ACB" w:rsidRPr="000345DF" w:rsidRDefault="005D601A">
      <w:pPr>
        <w:rPr>
          <w:b/>
          <w:vanish/>
          <w:sz w:val="32"/>
          <w:szCs w:val="32"/>
        </w:rPr>
      </w:pPr>
      <w:r w:rsidRPr="000345DF">
        <w:rPr>
          <w:b/>
          <w:vanish/>
          <w:sz w:val="32"/>
          <w:szCs w:val="32"/>
        </w:rPr>
        <w:t>REceptiM</w:t>
      </w:r>
    </w:p>
    <w:p w:rsidR="005D601A" w:rsidRPr="000345DF" w:rsidRDefault="005D601A">
      <w:pPr>
        <w:rPr>
          <w:rFonts w:ascii="Calibri" w:eastAsia="Calibri" w:hAnsi="Calibri" w:cs="Times New Roman"/>
          <w:b/>
          <w:sz w:val="28"/>
          <w:szCs w:val="28"/>
          <w:lang w:val="en-US"/>
        </w:rPr>
      </w:pPr>
    </w:p>
    <w:p w:rsidR="00895ACB" w:rsidRPr="005D601A" w:rsidRDefault="00895ACB" w:rsidP="005D601A">
      <w:pPr>
        <w:pStyle w:val="Heading2"/>
        <w:rPr>
          <w:rStyle w:val="Strong"/>
          <w:rFonts w:ascii="Calibri" w:hAnsi="Calibri"/>
          <w:color w:val="333333"/>
          <w:bdr w:val="none" w:sz="0" w:space="0" w:color="auto" w:frame="1"/>
        </w:rPr>
      </w:pPr>
      <w:r w:rsidRPr="005D601A">
        <w:rPr>
          <w:rStyle w:val="Strong"/>
          <w:rFonts w:ascii="Calibri" w:hAnsi="Calibri"/>
          <w:color w:val="333333"/>
          <w:bdr w:val="none" w:sz="0" w:space="0" w:color="auto" w:frame="1"/>
        </w:rPr>
        <w:t>Reports to</w:t>
      </w:r>
    </w:p>
    <w:p w:rsidR="00895ACB" w:rsidRDefault="00B016D7">
      <w:pPr>
        <w:rPr>
          <w:rFonts w:ascii="Calibri" w:eastAsia="Calibri" w:hAnsi="Calibri" w:cs="Times New Roman"/>
          <w:color w:val="333333"/>
          <w:sz w:val="24"/>
          <w:szCs w:val="24"/>
          <w:lang w:val="en-US"/>
        </w:rPr>
      </w:pPr>
      <w:r>
        <w:rPr>
          <w:rFonts w:ascii="Calibri" w:eastAsia="Calibri" w:hAnsi="Calibri" w:cs="Times New Roman"/>
          <w:color w:val="333333"/>
          <w:sz w:val="24"/>
          <w:szCs w:val="24"/>
          <w:lang w:val="en-US"/>
        </w:rPr>
        <w:t>Community Advancement Manager</w:t>
      </w:r>
    </w:p>
    <w:p w:rsidR="00895ACB" w:rsidRPr="00F6514D" w:rsidRDefault="00895ACB" w:rsidP="00895ACB">
      <w:pPr>
        <w:pStyle w:val="Heading2"/>
      </w:pPr>
      <w:r w:rsidRPr="00935DC9">
        <w:rPr>
          <w:rStyle w:val="Strong"/>
          <w:rFonts w:ascii="Calibri" w:hAnsi="Calibri"/>
          <w:color w:val="333333"/>
          <w:bdr w:val="none" w:sz="0" w:space="0" w:color="auto" w:frame="1"/>
        </w:rPr>
        <w:t>Job Overview</w:t>
      </w:r>
    </w:p>
    <w:p w:rsidR="00803F81" w:rsidRDefault="005D601A">
      <w:pPr>
        <w:rPr>
          <w:rFonts w:ascii="Calibri" w:eastAsia="Calibri" w:hAnsi="Calibri" w:cs="Times New Roman"/>
          <w:b/>
          <w:sz w:val="28"/>
          <w:szCs w:val="28"/>
          <w:lang w:val="en-US"/>
        </w:rPr>
      </w:pPr>
      <w:r>
        <w:rPr>
          <w:rFonts w:ascii="Calibri" w:eastAsia="Calibri" w:hAnsi="Calibri" w:cs="Calibri"/>
          <w:sz w:val="24"/>
          <w:szCs w:val="24"/>
          <w:lang w:val="en-US"/>
        </w:rPr>
        <w:t xml:space="preserve">To provide an efficient, flexible and responsive reception, administrative and clerical service to the Children’s </w:t>
      </w:r>
      <w:proofErr w:type="spellStart"/>
      <w:r>
        <w:rPr>
          <w:rFonts w:ascii="Calibri" w:eastAsia="Calibri" w:hAnsi="Calibri" w:cs="Calibri"/>
          <w:sz w:val="24"/>
          <w:szCs w:val="24"/>
          <w:lang w:val="en-US"/>
        </w:rPr>
        <w:t>Centres</w:t>
      </w:r>
      <w:proofErr w:type="spellEnd"/>
      <w:r>
        <w:rPr>
          <w:rFonts w:ascii="Calibri" w:eastAsia="Calibri" w:hAnsi="Calibri" w:cs="Calibri"/>
          <w:sz w:val="24"/>
          <w:szCs w:val="24"/>
          <w:lang w:val="en-US"/>
        </w:rPr>
        <w:t>.  To welcome children, families, professionals and all other visitors in a sensitive, respectful and appropriate manner ensuring safeguarding and security procedures are followed.</w:t>
      </w:r>
    </w:p>
    <w:p w:rsidR="00047CA1" w:rsidRDefault="00047CA1">
      <w:pPr>
        <w:rPr>
          <w:rFonts w:ascii="Calibri" w:eastAsia="Calibri" w:hAnsi="Calibri" w:cs="Times New Roman"/>
          <w:b/>
          <w:sz w:val="28"/>
          <w:szCs w:val="28"/>
          <w:lang w:val="en-US"/>
        </w:rPr>
      </w:pPr>
      <w:r>
        <w:rPr>
          <w:rFonts w:ascii="Calibri" w:eastAsia="Calibri" w:hAnsi="Calibri" w:cs="Times New Roman"/>
          <w:b/>
          <w:sz w:val="28"/>
          <w:szCs w:val="28"/>
          <w:lang w:val="en-US"/>
        </w:rPr>
        <w:t>Responsibilities and Duties</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 xml:space="preserve">To act as a </w:t>
      </w:r>
      <w:proofErr w:type="gramStart"/>
      <w:r w:rsidRPr="005D601A">
        <w:rPr>
          <w:rFonts w:ascii="Calibri" w:eastAsia="Calibri" w:hAnsi="Calibri" w:cs="Calibri"/>
          <w:szCs w:val="24"/>
          <w:lang w:val="en-US" w:eastAsia="en-US"/>
        </w:rPr>
        <w:t>recep</w:t>
      </w:r>
      <w:bookmarkStart w:id="0" w:name="_GoBack"/>
      <w:bookmarkEnd w:id="0"/>
      <w:r w:rsidRPr="005D601A">
        <w:rPr>
          <w:rFonts w:ascii="Calibri" w:eastAsia="Calibri" w:hAnsi="Calibri" w:cs="Calibri"/>
          <w:szCs w:val="24"/>
          <w:lang w:val="en-US" w:eastAsia="en-US"/>
        </w:rPr>
        <w:t>tion</w:t>
      </w:r>
      <w:proofErr w:type="gramEnd"/>
      <w:r w:rsidRPr="005D601A">
        <w:rPr>
          <w:rFonts w:ascii="Calibri" w:eastAsia="Calibri" w:hAnsi="Calibri" w:cs="Calibri"/>
          <w:szCs w:val="24"/>
          <w:lang w:val="en-US" w:eastAsia="en-US"/>
        </w:rPr>
        <w:t xml:space="preserve"> point for telephone and personal callers, messages and dealing efficiently and courteously with enquiries</w:t>
      </w:r>
    </w:p>
    <w:p w:rsid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operate the visitor recording system and effectively manage appointment systems for staff and multi-agencies using the service</w:t>
      </w:r>
    </w:p>
    <w:p w:rsidR="00634E20" w:rsidRPr="00014269" w:rsidRDefault="00634E20" w:rsidP="005D601A">
      <w:pPr>
        <w:pStyle w:val="BodyText"/>
        <w:numPr>
          <w:ilvl w:val="0"/>
          <w:numId w:val="19"/>
        </w:numPr>
        <w:jc w:val="both"/>
        <w:rPr>
          <w:rFonts w:ascii="Calibri" w:eastAsia="Calibri" w:hAnsi="Calibri" w:cs="Calibri"/>
          <w:szCs w:val="24"/>
          <w:lang w:val="en-US" w:eastAsia="en-US"/>
        </w:rPr>
      </w:pPr>
      <w:r w:rsidRPr="00014269">
        <w:rPr>
          <w:rFonts w:ascii="Calibri" w:eastAsia="Calibri" w:hAnsi="Calibri" w:cs="Calibri"/>
          <w:szCs w:val="24"/>
          <w:lang w:val="en-US" w:eastAsia="en-US"/>
        </w:rPr>
        <w:t>To support with promoting services through telephone calls and social media posts.</w:t>
      </w:r>
    </w:p>
    <w:p w:rsidR="005D601A" w:rsidRPr="00014269" w:rsidRDefault="005D601A" w:rsidP="005D601A">
      <w:pPr>
        <w:pStyle w:val="BodyText"/>
        <w:numPr>
          <w:ilvl w:val="0"/>
          <w:numId w:val="19"/>
        </w:numPr>
        <w:jc w:val="both"/>
        <w:rPr>
          <w:rFonts w:ascii="Calibri" w:eastAsia="Calibri" w:hAnsi="Calibri" w:cs="Calibri"/>
          <w:szCs w:val="24"/>
          <w:lang w:val="en-US" w:eastAsia="en-US"/>
        </w:rPr>
      </w:pPr>
      <w:r w:rsidRPr="00014269">
        <w:rPr>
          <w:rFonts w:ascii="Calibri" w:eastAsia="Calibri" w:hAnsi="Calibri" w:cs="Calibri"/>
          <w:szCs w:val="24"/>
          <w:lang w:val="en-US" w:eastAsia="en-US"/>
        </w:rPr>
        <w:t>To ensure that all areas including reception are tidy, safe and welcoming</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process incoming and outgoing mail and to distribute as required</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undertake administrative duties connected to meetings</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work with the Deputy Children’s Centre Manager in implementing and maintaining the office and data administrative systems, ensuring efficient systems that are accessible to all staff</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 xml:space="preserve">Delegated responsibility for the monitoring of the Children’s Centre stationery, preparing purchase orders for new stationery, resources and equipment </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 xml:space="preserve">To provide administrative support to the Children’s Centre, this will include, but is not limited to, word processing, data inputting and producing project literature, creating and maintaining databases and photocopying. </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 xml:space="preserve">To work in different Children </w:t>
      </w:r>
      <w:proofErr w:type="spellStart"/>
      <w:r w:rsidRPr="005D601A">
        <w:rPr>
          <w:rFonts w:ascii="Calibri" w:eastAsia="Calibri" w:hAnsi="Calibri" w:cs="Calibri"/>
          <w:szCs w:val="24"/>
          <w:lang w:val="en-US" w:eastAsia="en-US"/>
        </w:rPr>
        <w:t>Centres</w:t>
      </w:r>
      <w:proofErr w:type="spellEnd"/>
      <w:r w:rsidRPr="005D601A">
        <w:rPr>
          <w:rFonts w:ascii="Calibri" w:eastAsia="Calibri" w:hAnsi="Calibri" w:cs="Calibri"/>
          <w:szCs w:val="24"/>
          <w:lang w:val="en-US" w:eastAsia="en-US"/>
        </w:rPr>
        <w:t>/Nurseries as necessary within the service area to provide full receptionist cover for the area</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ensure the upkeep of the Children’s Centres and where appropriate centre’s information notice boards and the replacement of information leaflets</w:t>
      </w:r>
    </w:p>
    <w:p w:rsidR="005D601A" w:rsidRP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support the Data Manager with data input as required using the bespoke software packages</w:t>
      </w:r>
    </w:p>
    <w:p w:rsidR="005D601A" w:rsidRDefault="005D601A" w:rsidP="005D601A">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 xml:space="preserve">Delegated responsibility to ensure that all Children’s Centre management information is inputted within scheduled deadlines </w:t>
      </w:r>
    </w:p>
    <w:p w:rsidR="00B71B6E" w:rsidRPr="005D601A" w:rsidRDefault="00B71B6E" w:rsidP="00B71B6E">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Delegated Supervisory responsibility of students and volunteers on placement</w:t>
      </w:r>
    </w:p>
    <w:p w:rsidR="00B71B6E" w:rsidRDefault="00B71B6E" w:rsidP="00B71B6E">
      <w:pPr>
        <w:pStyle w:val="BodyText"/>
        <w:numPr>
          <w:ilvl w:val="0"/>
          <w:numId w:val="19"/>
        </w:numPr>
        <w:jc w:val="both"/>
        <w:rPr>
          <w:rFonts w:ascii="Calibri" w:eastAsia="Calibri" w:hAnsi="Calibri" w:cs="Calibri"/>
          <w:szCs w:val="24"/>
          <w:lang w:val="en-US" w:eastAsia="en-US"/>
        </w:rPr>
      </w:pPr>
      <w:r w:rsidRPr="005D601A">
        <w:rPr>
          <w:rFonts w:ascii="Calibri" w:eastAsia="Calibri" w:hAnsi="Calibri" w:cs="Calibri"/>
          <w:szCs w:val="24"/>
          <w:lang w:val="en-US" w:eastAsia="en-US"/>
        </w:rPr>
        <w:t>To support the learning and development of others through shadowing and mentoring activities</w:t>
      </w:r>
    </w:p>
    <w:p w:rsidR="00B71B6E" w:rsidRPr="005D601A" w:rsidRDefault="00B71B6E" w:rsidP="00B71B6E">
      <w:pPr>
        <w:pStyle w:val="BodyText"/>
        <w:ind w:left="360"/>
        <w:jc w:val="both"/>
        <w:rPr>
          <w:rFonts w:ascii="Calibri" w:eastAsia="Calibri" w:hAnsi="Calibri" w:cs="Calibri"/>
          <w:szCs w:val="24"/>
          <w:lang w:val="en-US" w:eastAsia="en-US"/>
        </w:rPr>
      </w:pPr>
    </w:p>
    <w:p w:rsidR="005D601A" w:rsidRDefault="005D601A" w:rsidP="005D601A">
      <w:pPr>
        <w:pStyle w:val="BodyText"/>
        <w:jc w:val="both"/>
        <w:rPr>
          <w:rFonts w:ascii="Calibri" w:eastAsia="Calibri" w:hAnsi="Calibri" w:cs="Calibri"/>
          <w:szCs w:val="24"/>
          <w:lang w:val="en-US" w:eastAsia="en-US"/>
        </w:rPr>
      </w:pPr>
    </w:p>
    <w:p w:rsidR="00B71B6E" w:rsidRDefault="00B71B6E" w:rsidP="00B71B6E">
      <w:pPr>
        <w:rPr>
          <w:rFonts w:ascii="Calibri" w:eastAsia="Calibri" w:hAnsi="Calibri" w:cs="Times New Roman"/>
          <w:b/>
          <w:sz w:val="28"/>
          <w:szCs w:val="28"/>
          <w:lang w:val="en-US"/>
        </w:rPr>
      </w:pPr>
    </w:p>
    <w:p w:rsidR="00B71B6E" w:rsidRDefault="00B71B6E" w:rsidP="00B71B6E">
      <w:pPr>
        <w:rPr>
          <w:rFonts w:ascii="Calibri" w:eastAsia="Calibri" w:hAnsi="Calibri" w:cs="Times New Roman"/>
          <w:b/>
          <w:sz w:val="28"/>
          <w:szCs w:val="28"/>
          <w:lang w:val="en-US"/>
        </w:rPr>
      </w:pPr>
    </w:p>
    <w:p w:rsidR="00B71B6E" w:rsidRDefault="00047CA1" w:rsidP="00B71B6E">
      <w:pPr>
        <w:rPr>
          <w:rFonts w:ascii="Calibri" w:eastAsia="Calibri" w:hAnsi="Calibri" w:cs="Times New Roman"/>
          <w:b/>
          <w:sz w:val="28"/>
          <w:szCs w:val="28"/>
          <w:lang w:val="en-US"/>
        </w:rPr>
      </w:pPr>
      <w:r w:rsidRPr="00A65188">
        <w:rPr>
          <w:rFonts w:ascii="Calibri" w:eastAsia="Calibri" w:hAnsi="Calibri" w:cs="Times New Roman"/>
          <w:b/>
          <w:sz w:val="28"/>
          <w:szCs w:val="28"/>
          <w:lang w:val="en-US"/>
        </w:rPr>
        <w:t>General Responsibilities</w:t>
      </w:r>
      <w:r w:rsidR="003F6A5C" w:rsidRPr="00A65188">
        <w:rPr>
          <w:rFonts w:ascii="Calibri" w:eastAsia="Calibri" w:hAnsi="Calibri" w:cs="Times New Roman"/>
          <w:b/>
          <w:sz w:val="28"/>
          <w:szCs w:val="28"/>
          <w:lang w:val="en-US"/>
        </w:rPr>
        <w:t xml:space="preserve">    </w:t>
      </w:r>
    </w:p>
    <w:p w:rsidR="00DE53D4" w:rsidRPr="00B71B6E" w:rsidRDefault="00044966" w:rsidP="00B71B6E">
      <w:pPr>
        <w:pStyle w:val="ListParagraph"/>
        <w:numPr>
          <w:ilvl w:val="0"/>
          <w:numId w:val="4"/>
        </w:numPr>
        <w:rPr>
          <w:rFonts w:ascii="Calibri" w:eastAsia="Calibri" w:hAnsi="Calibri" w:cs="Calibri"/>
          <w:sz w:val="24"/>
          <w:szCs w:val="24"/>
          <w:lang w:val="en-US"/>
        </w:rPr>
      </w:pPr>
      <w:r w:rsidRPr="00B71B6E">
        <w:rPr>
          <w:rFonts w:ascii="Calibri" w:eastAsia="Calibri" w:hAnsi="Calibri" w:cs="Calibri"/>
          <w:sz w:val="24"/>
          <w:szCs w:val="24"/>
          <w:lang w:val="en-US"/>
        </w:rPr>
        <w:t>A</w:t>
      </w:r>
      <w:r w:rsidR="00DE53D4" w:rsidRPr="00B71B6E">
        <w:rPr>
          <w:rFonts w:ascii="Calibri" w:eastAsia="Calibri" w:hAnsi="Calibri" w:cs="Calibri"/>
          <w:sz w:val="24"/>
          <w:szCs w:val="24"/>
          <w:lang w:val="en-US"/>
        </w:rPr>
        <w:t>ll staff must comply with Halifax Opportunities Trust policies and procedures including Health &amp; Safety, Safeguarding, equal opportunities, confidentiality and Data protection</w:t>
      </w:r>
    </w:p>
    <w:p w:rsidR="00DE53D4" w:rsidRPr="00044966" w:rsidRDefault="00DE53D4" w:rsidP="00044966">
      <w:pPr>
        <w:pStyle w:val="ListParagraph"/>
        <w:numPr>
          <w:ilvl w:val="0"/>
          <w:numId w:val="4"/>
        </w:numPr>
        <w:rPr>
          <w:rFonts w:ascii="Calibri" w:eastAsia="Calibri" w:hAnsi="Calibri" w:cs="Calibri"/>
          <w:sz w:val="24"/>
          <w:szCs w:val="24"/>
          <w:lang w:val="en-US"/>
        </w:rPr>
      </w:pPr>
      <w:r w:rsidRPr="00044966">
        <w:rPr>
          <w:rFonts w:ascii="Calibri" w:eastAsia="Calibri" w:hAnsi="Calibri" w:cs="Calibri"/>
          <w:sz w:val="24"/>
          <w:szCs w:val="24"/>
          <w:lang w:val="en-US"/>
        </w:rPr>
        <w:t>Take responsibility for own personal and professional development, in line with agreed annual performance objectives</w:t>
      </w:r>
    </w:p>
    <w:p w:rsidR="00DE53D4" w:rsidRDefault="00DE53D4" w:rsidP="00E72E97">
      <w:pPr>
        <w:pStyle w:val="ListParagraph"/>
        <w:numPr>
          <w:ilvl w:val="0"/>
          <w:numId w:val="4"/>
        </w:numPr>
        <w:spacing w:after="0"/>
        <w:rPr>
          <w:rFonts w:ascii="Calibri" w:eastAsia="Calibri" w:hAnsi="Calibri" w:cs="Calibri"/>
          <w:sz w:val="24"/>
          <w:szCs w:val="24"/>
          <w:lang w:val="en-US"/>
        </w:rPr>
      </w:pPr>
      <w:r w:rsidRPr="00044966">
        <w:rPr>
          <w:rFonts w:ascii="Calibri" w:eastAsia="Calibri" w:hAnsi="Calibri" w:cs="Calibri"/>
          <w:sz w:val="24"/>
          <w:szCs w:val="24"/>
          <w:lang w:val="en-US"/>
        </w:rPr>
        <w:t>To undertake any other tasks and duties that may be reasonably requested by management</w:t>
      </w:r>
    </w:p>
    <w:p w:rsidR="00E72E97" w:rsidRPr="00E72E97" w:rsidRDefault="00E72E97" w:rsidP="00E72E97">
      <w:pPr>
        <w:pStyle w:val="Heading4"/>
        <w:numPr>
          <w:ilvl w:val="0"/>
          <w:numId w:val="4"/>
        </w:numPr>
        <w:spacing w:before="0" w:line="276" w:lineRule="auto"/>
        <w:rPr>
          <w:rFonts w:ascii="Calibri" w:eastAsia="Calibri" w:hAnsi="Calibri" w:cs="Calibri"/>
          <w:i w:val="0"/>
          <w:iCs w:val="0"/>
          <w:color w:val="auto"/>
          <w:sz w:val="24"/>
          <w:szCs w:val="24"/>
          <w:lang w:val="en-US"/>
        </w:rPr>
      </w:pPr>
      <w:r w:rsidRPr="00E72E97">
        <w:rPr>
          <w:rFonts w:ascii="Calibri" w:eastAsia="Calibri" w:hAnsi="Calibri" w:cs="Calibri"/>
          <w:i w:val="0"/>
          <w:iCs w:val="0"/>
          <w:color w:val="auto"/>
          <w:sz w:val="24"/>
          <w:szCs w:val="24"/>
          <w:lang w:val="en-US"/>
        </w:rPr>
        <w:t>Establish and develop collaborative relationships within and across the organisation</w:t>
      </w:r>
    </w:p>
    <w:p w:rsidR="00E72E97" w:rsidRDefault="00E72E97" w:rsidP="00E72E97">
      <w:pPr>
        <w:pStyle w:val="Heading4"/>
        <w:numPr>
          <w:ilvl w:val="0"/>
          <w:numId w:val="4"/>
        </w:numPr>
        <w:spacing w:before="0" w:line="276" w:lineRule="auto"/>
        <w:rPr>
          <w:rFonts w:ascii="Calibri" w:eastAsia="Calibri" w:hAnsi="Calibri" w:cs="Calibri"/>
          <w:i w:val="0"/>
          <w:iCs w:val="0"/>
          <w:color w:val="auto"/>
          <w:sz w:val="24"/>
          <w:szCs w:val="24"/>
          <w:lang w:val="en-US"/>
        </w:rPr>
      </w:pPr>
      <w:r w:rsidRPr="00E72E97">
        <w:rPr>
          <w:rFonts w:ascii="Calibri" w:eastAsia="Calibri" w:hAnsi="Calibri" w:cs="Calibri"/>
          <w:i w:val="0"/>
          <w:iCs w:val="0"/>
          <w:color w:val="auto"/>
          <w:sz w:val="24"/>
          <w:szCs w:val="24"/>
          <w:lang w:val="en-US"/>
        </w:rPr>
        <w:t>Establish and develop collaborative partnerships outside the organisation that support Halifax Opportunities Trust brands, images and values</w:t>
      </w:r>
    </w:p>
    <w:p w:rsidR="00E72E97" w:rsidRDefault="00E72E97" w:rsidP="00E72E97">
      <w:pPr>
        <w:pStyle w:val="Heading4"/>
        <w:numPr>
          <w:ilvl w:val="0"/>
          <w:numId w:val="4"/>
        </w:numPr>
        <w:spacing w:before="0" w:line="276" w:lineRule="auto"/>
        <w:rPr>
          <w:rFonts w:ascii="Calibri" w:eastAsia="Calibri" w:hAnsi="Calibri" w:cs="Calibri"/>
          <w:i w:val="0"/>
          <w:iCs w:val="0"/>
          <w:color w:val="auto"/>
          <w:sz w:val="24"/>
          <w:szCs w:val="24"/>
          <w:lang w:val="en-US"/>
        </w:rPr>
      </w:pPr>
      <w:r w:rsidRPr="00E72E97">
        <w:rPr>
          <w:rFonts w:ascii="Calibri" w:eastAsia="Calibri" w:hAnsi="Calibri" w:cs="Calibri"/>
          <w:i w:val="0"/>
          <w:iCs w:val="0"/>
          <w:color w:val="auto"/>
          <w:sz w:val="24"/>
          <w:szCs w:val="24"/>
          <w:lang w:val="en-US"/>
        </w:rPr>
        <w:t>Attend training days and other training as required</w:t>
      </w:r>
    </w:p>
    <w:p w:rsidR="000345DF" w:rsidRDefault="000345DF" w:rsidP="000345DF">
      <w:pPr>
        <w:pStyle w:val="Heading4"/>
        <w:numPr>
          <w:ilvl w:val="0"/>
          <w:numId w:val="4"/>
        </w:numPr>
        <w:spacing w:before="0" w:line="276" w:lineRule="auto"/>
        <w:rPr>
          <w:rFonts w:cs="Arial"/>
          <w:szCs w:val="24"/>
        </w:rPr>
      </w:pPr>
      <w:r w:rsidRPr="000345DF">
        <w:rPr>
          <w:rFonts w:ascii="Calibri" w:eastAsia="Calibri" w:hAnsi="Calibri" w:cs="Calibri"/>
          <w:i w:val="0"/>
          <w:iCs w:val="0"/>
          <w:color w:val="auto"/>
          <w:sz w:val="24"/>
          <w:szCs w:val="24"/>
          <w:lang w:val="en-US"/>
        </w:rPr>
        <w:t>Work flexibly to meet the needs of the Service, including, evenings and weekends</w:t>
      </w:r>
    </w:p>
    <w:p w:rsidR="00E72E97" w:rsidRPr="00E72E97" w:rsidRDefault="00E72E97" w:rsidP="00E72E97">
      <w:pPr>
        <w:pStyle w:val="Heading4"/>
        <w:numPr>
          <w:ilvl w:val="0"/>
          <w:numId w:val="4"/>
        </w:numPr>
        <w:spacing w:before="0" w:line="276" w:lineRule="auto"/>
        <w:rPr>
          <w:rFonts w:ascii="Calibri" w:eastAsia="Calibri" w:hAnsi="Calibri" w:cs="Calibri"/>
          <w:i w:val="0"/>
          <w:iCs w:val="0"/>
          <w:color w:val="auto"/>
          <w:sz w:val="24"/>
          <w:szCs w:val="24"/>
          <w:lang w:val="en-US"/>
        </w:rPr>
      </w:pPr>
      <w:r w:rsidRPr="00E72E97">
        <w:rPr>
          <w:rFonts w:ascii="Calibri" w:eastAsia="Calibri" w:hAnsi="Calibri" w:cs="Calibri"/>
          <w:i w:val="0"/>
          <w:iCs w:val="0"/>
          <w:color w:val="auto"/>
          <w:sz w:val="24"/>
          <w:szCs w:val="24"/>
          <w:lang w:val="en-US"/>
        </w:rPr>
        <w:t xml:space="preserve">Maintain up to date knowledge regarding legislation </w:t>
      </w:r>
    </w:p>
    <w:p w:rsidR="00E72E97" w:rsidRPr="00E72E97" w:rsidRDefault="00E72E97" w:rsidP="00E72E97">
      <w:pPr>
        <w:rPr>
          <w:lang w:val="en-US"/>
        </w:rPr>
      </w:pPr>
    </w:p>
    <w:p w:rsidR="00863261" w:rsidRPr="00863261" w:rsidRDefault="00863261" w:rsidP="00863261">
      <w:pPr>
        <w:keepNext/>
        <w:keepLines/>
        <w:spacing w:after="0"/>
        <w:outlineLvl w:val="3"/>
        <w:rPr>
          <w:rFonts w:ascii="Calibri" w:eastAsia="Calibri" w:hAnsi="Calibri" w:cs="Calibri"/>
          <w:sz w:val="24"/>
          <w:szCs w:val="24"/>
          <w:lang w:val="en-US"/>
        </w:rPr>
      </w:pPr>
      <w:r w:rsidRPr="00863261">
        <w:rPr>
          <w:rFonts w:ascii="Calibri" w:eastAsia="Calibri" w:hAnsi="Calibri" w:cs="Calibri"/>
          <w:sz w:val="24"/>
          <w:szCs w:val="24"/>
          <w:lang w:val="en-US"/>
        </w:rPr>
        <w:t>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organisation needs continue to be addressed.</w:t>
      </w:r>
    </w:p>
    <w:p w:rsidR="00E72E97" w:rsidRPr="00E72E97" w:rsidRDefault="00E72E97" w:rsidP="00E72E97">
      <w:pPr>
        <w:ind w:left="360"/>
        <w:rPr>
          <w:rFonts w:ascii="Calibri" w:eastAsia="Calibri" w:hAnsi="Calibri" w:cs="Calibri"/>
          <w:sz w:val="24"/>
          <w:szCs w:val="24"/>
          <w:lang w:val="en-US"/>
        </w:rPr>
      </w:pPr>
    </w:p>
    <w:p w:rsidR="00047CA1" w:rsidRDefault="003F6A5C" w:rsidP="00047CA1">
      <w:pPr>
        <w:pStyle w:val="ListParagraph"/>
        <w:ind w:hanging="360"/>
        <w:rPr>
          <w:rFonts w:ascii="Calibri" w:eastAsia="Calibri" w:hAnsi="Calibri" w:cs="Times New Roman"/>
          <w:b/>
          <w:sz w:val="28"/>
          <w:szCs w:val="28"/>
          <w:lang w:val="en-US"/>
        </w:rPr>
      </w:pPr>
      <w:r w:rsidRPr="00047CA1">
        <w:rPr>
          <w:rFonts w:ascii="Calibri" w:eastAsia="Calibri" w:hAnsi="Calibri" w:cs="Times New Roman"/>
          <w:b/>
          <w:sz w:val="28"/>
          <w:szCs w:val="28"/>
          <w:lang w:val="en-US"/>
        </w:rPr>
        <w:t xml:space="preserve">     </w:t>
      </w:r>
    </w:p>
    <w:p w:rsidR="00895ACB" w:rsidRPr="001F71E3" w:rsidRDefault="00895ACB" w:rsidP="001F71E3">
      <w:pPr>
        <w:rPr>
          <w:rFonts w:ascii="Calibri" w:eastAsia="Calibri" w:hAnsi="Calibri" w:cs="Times New Roman"/>
          <w:b/>
          <w:sz w:val="28"/>
          <w:szCs w:val="28"/>
          <w:lang w:val="en-US"/>
        </w:rPr>
      </w:pPr>
    </w:p>
    <w:sectPr w:rsidR="00895ACB" w:rsidRPr="001F71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783" w:rsidRDefault="00A24783" w:rsidP="00895ACB">
      <w:pPr>
        <w:spacing w:after="0" w:line="240" w:lineRule="auto"/>
      </w:pPr>
      <w:r>
        <w:separator/>
      </w:r>
    </w:p>
  </w:endnote>
  <w:endnote w:type="continuationSeparator" w:id="0">
    <w:p w:rsidR="00A24783" w:rsidRDefault="00A24783" w:rsidP="0089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783" w:rsidRDefault="00A24783" w:rsidP="00895ACB">
      <w:pPr>
        <w:spacing w:after="0" w:line="240" w:lineRule="auto"/>
      </w:pPr>
      <w:r>
        <w:separator/>
      </w:r>
    </w:p>
  </w:footnote>
  <w:footnote w:type="continuationSeparator" w:id="0">
    <w:p w:rsidR="00A24783" w:rsidRDefault="00A24783" w:rsidP="0089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CB" w:rsidRDefault="00DE53D4">
    <w:pPr>
      <w:pStyle w:val="Header"/>
    </w:pPr>
    <w:r>
      <w:rPr>
        <w:b/>
        <w:noProof/>
        <w:color w:val="4472C4"/>
      </w:rPr>
      <w:fldChar w:fldCharType="begin"/>
    </w:r>
    <w:r>
      <w:rPr>
        <w:b/>
        <w:noProof/>
        <w:color w:val="4472C4"/>
      </w:rPr>
      <w:instrText xml:space="preserve"> INCLUDEPICTURE  "cid:image003.jpg@01D59F9D.0C26D110" \* MERGEFORMATINET </w:instrText>
    </w:r>
    <w:r>
      <w:rPr>
        <w:b/>
        <w:noProof/>
        <w:color w:val="4472C4"/>
      </w:rPr>
      <w:fldChar w:fldCharType="separate"/>
    </w:r>
    <w:r w:rsidR="00803F81">
      <w:rPr>
        <w:b/>
        <w:noProof/>
        <w:color w:val="4472C4"/>
      </w:rPr>
      <w:fldChar w:fldCharType="begin"/>
    </w:r>
    <w:r w:rsidR="00803F81">
      <w:rPr>
        <w:b/>
        <w:noProof/>
        <w:color w:val="4472C4"/>
      </w:rPr>
      <w:instrText xml:space="preserve"> INCLUDEPICTURE  "cid:image003.jpg@01D59F9D.0C26D110" \* MERGEFORMATINET </w:instrText>
    </w:r>
    <w:r w:rsidR="00803F81">
      <w:rPr>
        <w:b/>
        <w:noProof/>
        <w:color w:val="4472C4"/>
      </w:rPr>
      <w:fldChar w:fldCharType="separate"/>
    </w:r>
    <w:r w:rsidR="007457D9">
      <w:rPr>
        <w:b/>
        <w:noProof/>
        <w:color w:val="4472C4"/>
      </w:rPr>
      <w:fldChar w:fldCharType="begin"/>
    </w:r>
    <w:r w:rsidR="007457D9">
      <w:rPr>
        <w:b/>
        <w:noProof/>
        <w:color w:val="4472C4"/>
      </w:rPr>
      <w:instrText xml:space="preserve"> INCLUDEPICTURE  "cid:image003.jpg@01D59F9D.0C26D110" \* MERGEFORMATINET </w:instrText>
    </w:r>
    <w:r w:rsidR="007457D9">
      <w:rPr>
        <w:b/>
        <w:noProof/>
        <w:color w:val="4472C4"/>
      </w:rPr>
      <w:fldChar w:fldCharType="separate"/>
    </w:r>
    <w:r w:rsidR="009B2339">
      <w:rPr>
        <w:b/>
        <w:noProof/>
        <w:color w:val="4472C4"/>
      </w:rPr>
      <w:fldChar w:fldCharType="begin"/>
    </w:r>
    <w:r w:rsidR="009B2339">
      <w:rPr>
        <w:b/>
        <w:noProof/>
        <w:color w:val="4472C4"/>
      </w:rPr>
      <w:instrText xml:space="preserve"> INCLUDEPICTURE  "cid:image003.jpg@01D59F9D.0C26D110" \* MERGEFORMATINET </w:instrText>
    </w:r>
    <w:r w:rsidR="009B2339">
      <w:rPr>
        <w:b/>
        <w:noProof/>
        <w:color w:val="4472C4"/>
      </w:rPr>
      <w:fldChar w:fldCharType="separate"/>
    </w:r>
    <w:r w:rsidR="00863261">
      <w:rPr>
        <w:b/>
        <w:noProof/>
        <w:color w:val="4472C4"/>
      </w:rPr>
      <w:fldChar w:fldCharType="begin"/>
    </w:r>
    <w:r w:rsidR="00863261">
      <w:rPr>
        <w:b/>
        <w:noProof/>
        <w:color w:val="4472C4"/>
      </w:rPr>
      <w:instrText xml:space="preserve"> INCLUDEPICTURE  "cid:image003.jpg@01D59F9D.0C26D110" \* MERGEFORMATINET </w:instrText>
    </w:r>
    <w:r w:rsidR="00863261">
      <w:rPr>
        <w:b/>
        <w:noProof/>
        <w:color w:val="4472C4"/>
      </w:rPr>
      <w:fldChar w:fldCharType="separate"/>
    </w:r>
    <w:r w:rsidR="000345DF">
      <w:rPr>
        <w:b/>
        <w:noProof/>
        <w:color w:val="4472C4"/>
      </w:rPr>
      <w:fldChar w:fldCharType="begin"/>
    </w:r>
    <w:r w:rsidR="000345DF">
      <w:rPr>
        <w:b/>
        <w:noProof/>
        <w:color w:val="4472C4"/>
      </w:rPr>
      <w:instrText xml:space="preserve"> INCLUDEPICTURE  "cid:image003.jpg@01D59F9D.0C26D110" \* MERGEFORMATINET </w:instrText>
    </w:r>
    <w:r w:rsidR="000345DF">
      <w:rPr>
        <w:b/>
        <w:noProof/>
        <w:color w:val="4472C4"/>
      </w:rPr>
      <w:fldChar w:fldCharType="separate"/>
    </w:r>
    <w:r w:rsidR="00A24055">
      <w:rPr>
        <w:b/>
        <w:noProof/>
        <w:color w:val="4472C4"/>
      </w:rPr>
      <w:fldChar w:fldCharType="begin"/>
    </w:r>
    <w:r w:rsidR="00A24055">
      <w:rPr>
        <w:b/>
        <w:noProof/>
        <w:color w:val="4472C4"/>
      </w:rPr>
      <w:instrText xml:space="preserve"> INCLUDEPICTURE  "cid:image003.jpg@01D59F9D.0C26D110" \* MERGEFORMATINET </w:instrText>
    </w:r>
    <w:r w:rsidR="00A24055">
      <w:rPr>
        <w:b/>
        <w:noProof/>
        <w:color w:val="4472C4"/>
      </w:rPr>
      <w:fldChar w:fldCharType="separate"/>
    </w:r>
    <w:r w:rsidR="00B016D7">
      <w:rPr>
        <w:b/>
        <w:noProof/>
        <w:color w:val="4472C4"/>
      </w:rPr>
      <w:fldChar w:fldCharType="begin"/>
    </w:r>
    <w:r w:rsidR="00B016D7">
      <w:rPr>
        <w:b/>
        <w:noProof/>
        <w:color w:val="4472C4"/>
      </w:rPr>
      <w:instrText xml:space="preserve"> INCLUDEPICTURE  "cid:image003.jpg@01D59F9D.0C26D110" \* MERGEFORMATINET </w:instrText>
    </w:r>
    <w:r w:rsidR="00B016D7">
      <w:rPr>
        <w:b/>
        <w:noProof/>
        <w:color w:val="4472C4"/>
      </w:rPr>
      <w:fldChar w:fldCharType="separate"/>
    </w:r>
    <w:r w:rsidR="005F7311">
      <w:rPr>
        <w:b/>
        <w:noProof/>
        <w:color w:val="4472C4"/>
      </w:rPr>
      <w:fldChar w:fldCharType="begin"/>
    </w:r>
    <w:r w:rsidR="005F7311">
      <w:rPr>
        <w:b/>
        <w:noProof/>
        <w:color w:val="4472C4"/>
      </w:rPr>
      <w:instrText xml:space="preserve"> INCLUDEPICTURE  "cid:image003.jpg@01D59F9D.0C26D110" \* MERGEFORMATINET </w:instrText>
    </w:r>
    <w:r w:rsidR="005F7311">
      <w:rPr>
        <w:b/>
        <w:noProof/>
        <w:color w:val="4472C4"/>
      </w:rPr>
      <w:fldChar w:fldCharType="separate"/>
    </w:r>
    <w:r w:rsidR="00A24783">
      <w:rPr>
        <w:b/>
        <w:noProof/>
        <w:color w:val="4472C4"/>
      </w:rPr>
      <w:fldChar w:fldCharType="begin"/>
    </w:r>
    <w:r w:rsidR="00A24783">
      <w:rPr>
        <w:b/>
        <w:noProof/>
        <w:color w:val="4472C4"/>
      </w:rPr>
      <w:instrText xml:space="preserve"> INCLUDEPICTURE  "cid:image003.jpg@01D59F9D.0C26D110" \* MERGEFORMATINET </w:instrText>
    </w:r>
    <w:r w:rsidR="00A24783">
      <w:rPr>
        <w:b/>
        <w:noProof/>
        <w:color w:val="4472C4"/>
      </w:rPr>
      <w:fldChar w:fldCharType="separate"/>
    </w:r>
    <w:r w:rsidR="00014269">
      <w:rPr>
        <w:b/>
        <w:noProof/>
        <w:color w:val="4472C4"/>
      </w:rPr>
      <w:fldChar w:fldCharType="begin"/>
    </w:r>
    <w:r w:rsidR="00014269">
      <w:rPr>
        <w:b/>
        <w:noProof/>
        <w:color w:val="4472C4"/>
      </w:rPr>
      <w:instrText xml:space="preserve"> </w:instrText>
    </w:r>
    <w:r w:rsidR="00014269">
      <w:rPr>
        <w:b/>
        <w:noProof/>
        <w:color w:val="4472C4"/>
      </w:rPr>
      <w:instrText>INCLUDEPICTURE  "cid:image003.jpg@01D59F9D.0C26D110" \* MERGEFORMATINET</w:instrText>
    </w:r>
    <w:r w:rsidR="00014269">
      <w:rPr>
        <w:b/>
        <w:noProof/>
        <w:color w:val="4472C4"/>
      </w:rPr>
      <w:instrText xml:space="preserve"> </w:instrText>
    </w:r>
    <w:r w:rsidR="00014269">
      <w:rPr>
        <w:b/>
        <w:noProof/>
        <w:color w:val="4472C4"/>
      </w:rPr>
      <w:fldChar w:fldCharType="separate"/>
    </w:r>
    <w:r w:rsidR="00014269">
      <w:rPr>
        <w:b/>
        <w:noProof/>
        <w:color w:val="4472C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59.35pt;visibility:visible">
          <v:imagedata r:id="rId1" r:href="rId2"/>
        </v:shape>
      </w:pict>
    </w:r>
    <w:r w:rsidR="00014269">
      <w:rPr>
        <w:b/>
        <w:noProof/>
        <w:color w:val="4472C4"/>
      </w:rPr>
      <w:fldChar w:fldCharType="end"/>
    </w:r>
    <w:r w:rsidR="00A24783">
      <w:rPr>
        <w:b/>
        <w:noProof/>
        <w:color w:val="4472C4"/>
      </w:rPr>
      <w:fldChar w:fldCharType="end"/>
    </w:r>
    <w:r w:rsidR="005F7311">
      <w:rPr>
        <w:b/>
        <w:noProof/>
        <w:color w:val="4472C4"/>
      </w:rPr>
      <w:fldChar w:fldCharType="end"/>
    </w:r>
    <w:r w:rsidR="00B016D7">
      <w:rPr>
        <w:b/>
        <w:noProof/>
        <w:color w:val="4472C4"/>
      </w:rPr>
      <w:fldChar w:fldCharType="end"/>
    </w:r>
    <w:r w:rsidR="00A24055">
      <w:rPr>
        <w:b/>
        <w:noProof/>
        <w:color w:val="4472C4"/>
      </w:rPr>
      <w:fldChar w:fldCharType="end"/>
    </w:r>
    <w:r w:rsidR="000345DF">
      <w:rPr>
        <w:b/>
        <w:noProof/>
        <w:color w:val="4472C4"/>
      </w:rPr>
      <w:fldChar w:fldCharType="end"/>
    </w:r>
    <w:r w:rsidR="00863261">
      <w:rPr>
        <w:b/>
        <w:noProof/>
        <w:color w:val="4472C4"/>
      </w:rPr>
      <w:fldChar w:fldCharType="end"/>
    </w:r>
    <w:r w:rsidR="009B2339">
      <w:rPr>
        <w:b/>
        <w:noProof/>
        <w:color w:val="4472C4"/>
      </w:rPr>
      <w:fldChar w:fldCharType="end"/>
    </w:r>
    <w:r w:rsidR="007457D9">
      <w:rPr>
        <w:b/>
        <w:noProof/>
        <w:color w:val="4472C4"/>
      </w:rPr>
      <w:fldChar w:fldCharType="end"/>
    </w:r>
    <w:r w:rsidR="00803F81">
      <w:rPr>
        <w:b/>
        <w:noProof/>
        <w:color w:val="4472C4"/>
      </w:rPr>
      <w:fldChar w:fldCharType="end"/>
    </w:r>
    <w:r>
      <w:rPr>
        <w:b/>
        <w:noProof/>
        <w:color w:val="4472C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6A2"/>
    <w:multiLevelType w:val="hybridMultilevel"/>
    <w:tmpl w:val="374A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0134"/>
    <w:multiLevelType w:val="hybridMultilevel"/>
    <w:tmpl w:val="89784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1D2923"/>
    <w:multiLevelType w:val="hybridMultilevel"/>
    <w:tmpl w:val="B1A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C6CA2"/>
    <w:multiLevelType w:val="hybridMultilevel"/>
    <w:tmpl w:val="7DBABC4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678C7"/>
    <w:multiLevelType w:val="hybridMultilevel"/>
    <w:tmpl w:val="88FEDF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60641A"/>
    <w:multiLevelType w:val="hybridMultilevel"/>
    <w:tmpl w:val="DC0EA6D0"/>
    <w:lvl w:ilvl="0" w:tplc="3B50F89C">
      <w:start w:val="1"/>
      <w:numFmt w:val="bullet"/>
      <w:lvlText w:val=""/>
      <w:lvlJc w:val="left"/>
      <w:pPr>
        <w:ind w:left="1080" w:hanging="360"/>
      </w:pPr>
      <w:rPr>
        <w:rFonts w:ascii="Symbol" w:hAnsi="Symbol" w:hint="default"/>
        <w:color w:val="00538F"/>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291326"/>
    <w:multiLevelType w:val="multilevel"/>
    <w:tmpl w:val="AFE21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2FD5FEE"/>
    <w:multiLevelType w:val="hybridMultilevel"/>
    <w:tmpl w:val="0476A0FA"/>
    <w:lvl w:ilvl="0" w:tplc="CCE06064">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A534EF"/>
    <w:multiLevelType w:val="hybridMultilevel"/>
    <w:tmpl w:val="07B40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533677"/>
    <w:multiLevelType w:val="hybridMultilevel"/>
    <w:tmpl w:val="588C45D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05F30"/>
    <w:multiLevelType w:val="hybridMultilevel"/>
    <w:tmpl w:val="13027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F5E37"/>
    <w:multiLevelType w:val="hybridMultilevel"/>
    <w:tmpl w:val="55BA33BA"/>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402178F"/>
    <w:multiLevelType w:val="hybridMultilevel"/>
    <w:tmpl w:val="D4B00900"/>
    <w:lvl w:ilvl="0" w:tplc="969410AA">
      <w:start w:val="1"/>
      <w:numFmt w:val="bullet"/>
      <w:lvlText w:val=""/>
      <w:lvlJc w:val="left"/>
      <w:pPr>
        <w:ind w:left="785" w:hanging="360"/>
      </w:pPr>
      <w:rPr>
        <w:rFonts w:ascii="Symbol" w:hAnsi="Symbol" w:cs="Symbol" w:hint="default"/>
        <w:b/>
        <w:bCs/>
        <w:color w:val="00538F"/>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64D74B3D"/>
    <w:multiLevelType w:val="hybridMultilevel"/>
    <w:tmpl w:val="56F8D286"/>
    <w:lvl w:ilvl="0" w:tplc="08090001">
      <w:start w:val="1"/>
      <w:numFmt w:val="bullet"/>
      <w:lvlText w:val=""/>
      <w:lvlJc w:val="left"/>
      <w:pPr>
        <w:ind w:left="360" w:hanging="360"/>
      </w:pPr>
      <w:rPr>
        <w:rFonts w:ascii="Symbol" w:hAnsi="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3A4FA2"/>
    <w:multiLevelType w:val="hybridMultilevel"/>
    <w:tmpl w:val="6C68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D72F8"/>
    <w:multiLevelType w:val="hybridMultilevel"/>
    <w:tmpl w:val="CDDC1C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ABD0375"/>
    <w:multiLevelType w:val="hybridMultilevel"/>
    <w:tmpl w:val="C8920C50"/>
    <w:lvl w:ilvl="0" w:tplc="3162ECA6">
      <w:start w:val="1"/>
      <w:numFmt w:val="bullet"/>
      <w:lvlText w:val=""/>
      <w:lvlJc w:val="left"/>
      <w:pPr>
        <w:ind w:left="720" w:hanging="360"/>
      </w:pPr>
      <w:rPr>
        <w:rFonts w:ascii="Symbol" w:hAnsi="Symbol" w:hint="default"/>
        <w:b/>
        <w:bCs/>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8"/>
  </w:num>
  <w:num w:numId="4">
    <w:abstractNumId w:val="18"/>
  </w:num>
  <w:num w:numId="5">
    <w:abstractNumId w:val="3"/>
  </w:num>
  <w:num w:numId="6">
    <w:abstractNumId w:val="4"/>
  </w:num>
  <w:num w:numId="7">
    <w:abstractNumId w:val="10"/>
  </w:num>
  <w:num w:numId="8">
    <w:abstractNumId w:val="15"/>
  </w:num>
  <w:num w:numId="9">
    <w:abstractNumId w:val="6"/>
  </w:num>
  <w:num w:numId="10">
    <w:abstractNumId w:val="7"/>
  </w:num>
  <w:num w:numId="11">
    <w:abstractNumId w:val="12"/>
  </w:num>
  <w:num w:numId="12">
    <w:abstractNumId w:val="5"/>
  </w:num>
  <w:num w:numId="13">
    <w:abstractNumId w:val="17"/>
  </w:num>
  <w:num w:numId="14">
    <w:abstractNumId w:val="16"/>
  </w:num>
  <w:num w:numId="15">
    <w:abstractNumId w:val="14"/>
  </w:num>
  <w:num w:numId="16">
    <w:abstractNumId w:val="9"/>
  </w:num>
  <w:num w:numId="17">
    <w:abstractNumId w:val="1"/>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CB"/>
    <w:rsid w:val="00014269"/>
    <w:rsid w:val="000345DF"/>
    <w:rsid w:val="00044966"/>
    <w:rsid w:val="00047CA1"/>
    <w:rsid w:val="001F71E3"/>
    <w:rsid w:val="00337236"/>
    <w:rsid w:val="003B430B"/>
    <w:rsid w:val="003F6A5C"/>
    <w:rsid w:val="003F7CF1"/>
    <w:rsid w:val="00570776"/>
    <w:rsid w:val="005D601A"/>
    <w:rsid w:val="005F7311"/>
    <w:rsid w:val="00634E20"/>
    <w:rsid w:val="007457D9"/>
    <w:rsid w:val="00803F81"/>
    <w:rsid w:val="00863261"/>
    <w:rsid w:val="00895ACB"/>
    <w:rsid w:val="009B2339"/>
    <w:rsid w:val="00A24055"/>
    <w:rsid w:val="00A24783"/>
    <w:rsid w:val="00A65188"/>
    <w:rsid w:val="00B016D7"/>
    <w:rsid w:val="00B53756"/>
    <w:rsid w:val="00B71B6E"/>
    <w:rsid w:val="00D8413C"/>
    <w:rsid w:val="00DE53D4"/>
    <w:rsid w:val="00E7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7F23ABD4-5BE5-4134-99ED-2406BE59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5ACB"/>
    <w:pPr>
      <w:keepNext/>
      <w:keepLines/>
      <w:spacing w:before="40" w:after="0" w:line="240" w:lineRule="auto"/>
      <w:outlineLvl w:val="1"/>
    </w:pPr>
    <w:rPr>
      <w:rFonts w:ascii="Calibri Light" w:eastAsia="Times New Roman" w:hAnsi="Calibri Light" w:cs="Times New Roman"/>
      <w:color w:val="2E74B5"/>
      <w:sz w:val="26"/>
      <w:szCs w:val="26"/>
      <w:lang w:val="en-US"/>
    </w:rPr>
  </w:style>
  <w:style w:type="paragraph" w:styleId="Heading4">
    <w:name w:val="heading 4"/>
    <w:basedOn w:val="Normal"/>
    <w:next w:val="Normal"/>
    <w:link w:val="Heading4Char"/>
    <w:uiPriority w:val="9"/>
    <w:unhideWhenUsed/>
    <w:qFormat/>
    <w:rsid w:val="009B23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CB"/>
  </w:style>
  <w:style w:type="paragraph" w:styleId="Footer">
    <w:name w:val="footer"/>
    <w:basedOn w:val="Normal"/>
    <w:link w:val="FooterChar"/>
    <w:uiPriority w:val="99"/>
    <w:unhideWhenUsed/>
    <w:rsid w:val="008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CB"/>
  </w:style>
  <w:style w:type="character" w:customStyle="1" w:styleId="Heading2Char">
    <w:name w:val="Heading 2 Char"/>
    <w:basedOn w:val="DefaultParagraphFont"/>
    <w:link w:val="Heading2"/>
    <w:uiPriority w:val="9"/>
    <w:rsid w:val="00895ACB"/>
    <w:rPr>
      <w:rFonts w:ascii="Calibri Light" w:eastAsia="Times New Roman" w:hAnsi="Calibri Light" w:cs="Times New Roman"/>
      <w:color w:val="2E74B5"/>
      <w:sz w:val="26"/>
      <w:szCs w:val="26"/>
      <w:lang w:val="en-US"/>
    </w:rPr>
  </w:style>
  <w:style w:type="character" w:styleId="Strong">
    <w:name w:val="Strong"/>
    <w:uiPriority w:val="22"/>
    <w:qFormat/>
    <w:rsid w:val="00895ACB"/>
    <w:rPr>
      <w:b/>
      <w:bCs/>
    </w:rPr>
  </w:style>
  <w:style w:type="paragraph" w:styleId="ListParagraph">
    <w:name w:val="List Paragraph"/>
    <w:basedOn w:val="Normal"/>
    <w:uiPriority w:val="34"/>
    <w:qFormat/>
    <w:rsid w:val="00047CA1"/>
    <w:pPr>
      <w:ind w:left="720"/>
      <w:contextualSpacing/>
    </w:pPr>
  </w:style>
  <w:style w:type="paragraph" w:styleId="BodyText">
    <w:name w:val="Body Text"/>
    <w:basedOn w:val="Normal"/>
    <w:link w:val="BodyTextChar"/>
    <w:semiHidden/>
    <w:rsid w:val="00DE53D4"/>
    <w:pPr>
      <w:spacing w:after="0" w:line="240" w:lineRule="auto"/>
    </w:pPr>
    <w:rPr>
      <w:rFonts w:ascii="Times New Roman" w:eastAsia="Times New Roman" w:hAnsi="Times New Roman" w:cs="Times New Roman"/>
      <w:sz w:val="24"/>
      <w:szCs w:val="20"/>
      <w:lang w:eastAsia="x-none"/>
    </w:rPr>
  </w:style>
  <w:style w:type="character" w:customStyle="1" w:styleId="BodyTextChar">
    <w:name w:val="Body Text Char"/>
    <w:basedOn w:val="DefaultParagraphFont"/>
    <w:link w:val="BodyText"/>
    <w:semiHidden/>
    <w:rsid w:val="00DE53D4"/>
    <w:rPr>
      <w:rFonts w:ascii="Times New Roman" w:eastAsia="Times New Roman" w:hAnsi="Times New Roman" w:cs="Times New Roman"/>
      <w:sz w:val="24"/>
      <w:szCs w:val="20"/>
      <w:lang w:eastAsia="x-none"/>
    </w:rPr>
  </w:style>
  <w:style w:type="character" w:customStyle="1" w:styleId="Heading4Char">
    <w:name w:val="Heading 4 Char"/>
    <w:basedOn w:val="DefaultParagraphFont"/>
    <w:link w:val="Heading4"/>
    <w:uiPriority w:val="9"/>
    <w:rsid w:val="009B23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938">
      <w:bodyDiv w:val="1"/>
      <w:marLeft w:val="0"/>
      <w:marRight w:val="0"/>
      <w:marTop w:val="0"/>
      <w:marBottom w:val="0"/>
      <w:divBdr>
        <w:top w:val="none" w:sz="0" w:space="0" w:color="auto"/>
        <w:left w:val="none" w:sz="0" w:space="0" w:color="auto"/>
        <w:bottom w:val="none" w:sz="0" w:space="0" w:color="auto"/>
        <w:right w:val="none" w:sz="0" w:space="0" w:color="auto"/>
      </w:divBdr>
    </w:div>
    <w:div w:id="517043606">
      <w:bodyDiv w:val="1"/>
      <w:marLeft w:val="0"/>
      <w:marRight w:val="0"/>
      <w:marTop w:val="0"/>
      <w:marBottom w:val="0"/>
      <w:divBdr>
        <w:top w:val="none" w:sz="0" w:space="0" w:color="auto"/>
        <w:left w:val="none" w:sz="0" w:space="0" w:color="auto"/>
        <w:bottom w:val="none" w:sz="0" w:space="0" w:color="auto"/>
        <w:right w:val="none" w:sz="0" w:space="0" w:color="auto"/>
      </w:divBdr>
    </w:div>
    <w:div w:id="1018507107">
      <w:bodyDiv w:val="1"/>
      <w:marLeft w:val="0"/>
      <w:marRight w:val="0"/>
      <w:marTop w:val="0"/>
      <w:marBottom w:val="0"/>
      <w:divBdr>
        <w:top w:val="none" w:sz="0" w:space="0" w:color="auto"/>
        <w:left w:val="none" w:sz="0" w:space="0" w:color="auto"/>
        <w:bottom w:val="none" w:sz="0" w:space="0" w:color="auto"/>
        <w:right w:val="none" w:sz="0" w:space="0" w:color="auto"/>
      </w:divBdr>
    </w:div>
    <w:div w:id="1019548303">
      <w:bodyDiv w:val="1"/>
      <w:marLeft w:val="0"/>
      <w:marRight w:val="0"/>
      <w:marTop w:val="0"/>
      <w:marBottom w:val="0"/>
      <w:divBdr>
        <w:top w:val="none" w:sz="0" w:space="0" w:color="auto"/>
        <w:left w:val="none" w:sz="0" w:space="0" w:color="auto"/>
        <w:bottom w:val="none" w:sz="0" w:space="0" w:color="auto"/>
        <w:right w:val="none" w:sz="0" w:space="0" w:color="auto"/>
      </w:divBdr>
    </w:div>
    <w:div w:id="12305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59F9D.0C26D1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Amrith Jaffar Shafi</dc:creator>
  <cp:keywords/>
  <dc:description/>
  <cp:lastModifiedBy>Bridget Van-Eda</cp:lastModifiedBy>
  <cp:revision>2</cp:revision>
  <dcterms:created xsi:type="dcterms:W3CDTF">2021-06-23T04:59:00Z</dcterms:created>
  <dcterms:modified xsi:type="dcterms:W3CDTF">2021-06-23T04:59:00Z</dcterms:modified>
</cp:coreProperties>
</file>